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428F7" w14:textId="69457E11" w:rsidR="00AB4A72" w:rsidRPr="002C49F3" w:rsidRDefault="001D1852" w:rsidP="381C27B5">
      <w:pPr>
        <w:spacing w:after="0"/>
        <w:jc w:val="center"/>
        <w:rPr>
          <w:rFonts w:ascii="Book Antiqua" w:eastAsia="Times New Roman" w:hAnsi="Book Antiqua" w:cs="Times New Roman"/>
          <w:b/>
          <w:bCs/>
          <w:sz w:val="24"/>
          <w:szCs w:val="24"/>
        </w:rPr>
      </w:pPr>
      <w:r w:rsidRPr="002C49F3">
        <w:rPr>
          <w:rFonts w:ascii="Book Antiqua" w:hAnsi="Book Antiqua"/>
          <w:noProof/>
          <w:lang w:eastAsia="fr-FR"/>
        </w:rPr>
        <w:drawing>
          <wp:inline distT="0" distB="0" distL="0" distR="0" wp14:anchorId="3AE25318" wp14:editId="50A29782">
            <wp:extent cx="1503680" cy="1058842"/>
            <wp:effectExtent l="0" t="0" r="0" b="0"/>
            <wp:docPr id="1921115122" name="Image 1921115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3723" cy="1065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6FC1">
        <w:rPr>
          <w:rFonts w:ascii="Book Antiqua" w:hAnsi="Book Antiqua" w:cs="Times New Roman"/>
          <w:b/>
          <w:sz w:val="24"/>
          <w:szCs w:val="24"/>
        </w:rPr>
        <w:pict w14:anchorId="790FA439">
          <v:rect id="_x0000_i1025" style="width:453.6pt;height:1.5pt" o:hralign="center" o:hrstd="t" o:hr="t" fillcolor="#aca899" stroked="f"/>
        </w:pict>
      </w:r>
    </w:p>
    <w:p w14:paraId="31B465F2" w14:textId="660FED3A" w:rsidR="00AB4A72" w:rsidRPr="002C49F3" w:rsidRDefault="381C27B5" w:rsidP="008F5F43">
      <w:pPr>
        <w:spacing w:after="0"/>
        <w:jc w:val="center"/>
        <w:outlineLvl w:val="0"/>
        <w:rPr>
          <w:rFonts w:ascii="Book Antiqua" w:eastAsia="Times New Roman" w:hAnsi="Book Antiqua" w:cs="Times New Roman"/>
          <w:b/>
          <w:bCs/>
          <w:sz w:val="24"/>
          <w:szCs w:val="24"/>
        </w:rPr>
      </w:pPr>
      <w:r w:rsidRPr="002C49F3">
        <w:rPr>
          <w:rFonts w:ascii="Book Antiqua" w:eastAsia="Times New Roman" w:hAnsi="Book Antiqua" w:cs="Times New Roman"/>
          <w:b/>
          <w:bCs/>
          <w:sz w:val="24"/>
          <w:szCs w:val="24"/>
        </w:rPr>
        <w:t>COTISATION</w:t>
      </w:r>
      <w:r w:rsidR="002C49F3">
        <w:rPr>
          <w:rFonts w:ascii="Book Antiqua" w:eastAsia="Times New Roman" w:hAnsi="Book Antiqua" w:cs="Times New Roman"/>
          <w:b/>
          <w:bCs/>
          <w:sz w:val="24"/>
          <w:szCs w:val="24"/>
        </w:rPr>
        <w:t xml:space="preserve"> </w:t>
      </w:r>
      <w:r w:rsidRPr="002C49F3">
        <w:rPr>
          <w:rFonts w:ascii="Book Antiqua" w:eastAsia="Times New Roman" w:hAnsi="Book Antiqua" w:cs="Times New Roman"/>
          <w:b/>
          <w:bCs/>
          <w:sz w:val="24"/>
          <w:szCs w:val="24"/>
        </w:rPr>
        <w:t>/</w:t>
      </w:r>
      <w:r w:rsidR="002C49F3">
        <w:rPr>
          <w:rFonts w:ascii="Book Antiqua" w:eastAsia="Times New Roman" w:hAnsi="Book Antiqua" w:cs="Times New Roman"/>
          <w:b/>
          <w:bCs/>
          <w:sz w:val="24"/>
          <w:szCs w:val="24"/>
        </w:rPr>
        <w:t xml:space="preserve"> </w:t>
      </w:r>
      <w:r w:rsidR="002C49F3" w:rsidRPr="002C49F3">
        <w:rPr>
          <w:rFonts w:ascii="Book Antiqua" w:eastAsia="Times New Roman" w:hAnsi="Book Antiqua" w:cs="Times New Roman"/>
          <w:b/>
          <w:bCs/>
          <w:i/>
          <w:iCs/>
          <w:sz w:val="24"/>
          <w:szCs w:val="24"/>
        </w:rPr>
        <w:t>MEMBERSHIP</w:t>
      </w:r>
      <w:r w:rsidRPr="002C49F3">
        <w:rPr>
          <w:rFonts w:ascii="Book Antiqua" w:eastAsia="Times New Roman" w:hAnsi="Book Antiqua" w:cs="Times New Roman"/>
          <w:b/>
          <w:bCs/>
          <w:i/>
          <w:iCs/>
          <w:sz w:val="24"/>
          <w:szCs w:val="24"/>
        </w:rPr>
        <w:t xml:space="preserve"> </w:t>
      </w:r>
      <w:r w:rsidR="003316F5" w:rsidRPr="002C49F3">
        <w:rPr>
          <w:rFonts w:ascii="Book Antiqua" w:eastAsia="Times New Roman" w:hAnsi="Book Antiqua" w:cs="Times New Roman"/>
          <w:b/>
          <w:bCs/>
          <w:sz w:val="24"/>
          <w:szCs w:val="24"/>
        </w:rPr>
        <w:t>2025</w:t>
      </w:r>
    </w:p>
    <w:p w14:paraId="38A36D99" w14:textId="128F9FC4" w:rsidR="00AB4A72" w:rsidRPr="002C49F3" w:rsidRDefault="00D76FC1" w:rsidP="003316F5">
      <w:pPr>
        <w:spacing w:after="0"/>
        <w:jc w:val="both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hAnsi="Book Antiqua" w:cs="Times New Roman"/>
          <w:b/>
          <w:sz w:val="24"/>
          <w:szCs w:val="24"/>
        </w:rPr>
        <w:pict w14:anchorId="681C1ED5">
          <v:rect id="_x0000_i1026" style="width:453.6pt;height:1.5pt" o:hralign="center" o:hrstd="t" o:hr="t" fillcolor="#aca899" stroked="f"/>
        </w:pict>
      </w:r>
      <w:r w:rsidR="381C27B5" w:rsidRPr="002C49F3">
        <w:rPr>
          <w:rFonts w:ascii="Book Antiqua" w:eastAsia="Times New Roman" w:hAnsi="Book Antiqua" w:cs="Times New Roman"/>
          <w:sz w:val="24"/>
          <w:szCs w:val="24"/>
        </w:rPr>
        <w:t xml:space="preserve">  </w:t>
      </w:r>
      <w:r w:rsidR="381C27B5" w:rsidRPr="002C49F3">
        <w:rPr>
          <w:rFonts w:ascii="Book Antiqua" w:eastAsia="Times New Roman" w:hAnsi="Book Antiqua" w:cs="Times New Roman"/>
          <w:i/>
          <w:iCs/>
          <w:sz w:val="24"/>
          <w:szCs w:val="24"/>
        </w:rPr>
        <w:t xml:space="preserve"> </w:t>
      </w:r>
    </w:p>
    <w:p w14:paraId="70B047FE" w14:textId="77777777" w:rsidR="00AB4A72" w:rsidRPr="002C49F3" w:rsidRDefault="381C27B5" w:rsidP="002C49F3">
      <w:pPr>
        <w:pStyle w:val="Paragraphedeliste"/>
        <w:numPr>
          <w:ilvl w:val="0"/>
          <w:numId w:val="1"/>
        </w:numPr>
        <w:spacing w:after="0" w:line="240" w:lineRule="auto"/>
        <w:outlineLvl w:val="0"/>
        <w:rPr>
          <w:rFonts w:ascii="Book Antiqua" w:eastAsia="Times New Roman" w:hAnsi="Book Antiqua" w:cs="Times New Roman"/>
          <w:sz w:val="24"/>
          <w:szCs w:val="24"/>
        </w:rPr>
      </w:pP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NOM / </w:t>
      </w:r>
      <w:r w:rsidRPr="002C49F3">
        <w:rPr>
          <w:rFonts w:ascii="Book Antiqua" w:eastAsia="Times New Roman" w:hAnsi="Book Antiqua" w:cs="Times New Roman"/>
          <w:i/>
          <w:iCs/>
          <w:sz w:val="24"/>
          <w:szCs w:val="24"/>
        </w:rPr>
        <w:t>NAME</w:t>
      </w:r>
      <w:r w:rsidRPr="002C49F3">
        <w:rPr>
          <w:rFonts w:ascii="Book Antiqua" w:eastAsia="Times New Roman" w:hAnsi="Book Antiqua" w:cs="Times New Roman"/>
          <w:sz w:val="24"/>
          <w:szCs w:val="24"/>
        </w:rPr>
        <w:t> :</w:t>
      </w:r>
    </w:p>
    <w:p w14:paraId="35C6CB11" w14:textId="77777777" w:rsidR="00AB4A72" w:rsidRPr="002C49F3" w:rsidRDefault="00AB4A72" w:rsidP="381C27B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14:paraId="6A6B063B" w14:textId="17056B10" w:rsidR="003316F5" w:rsidRPr="002C49F3" w:rsidRDefault="003316F5" w:rsidP="002C49F3">
      <w:pPr>
        <w:pStyle w:val="Paragraphedeliste"/>
        <w:numPr>
          <w:ilvl w:val="0"/>
          <w:numId w:val="1"/>
        </w:numPr>
        <w:spacing w:after="0" w:line="240" w:lineRule="auto"/>
        <w:outlineLvl w:val="0"/>
        <w:rPr>
          <w:rFonts w:ascii="Book Antiqua" w:eastAsia="Times New Roman" w:hAnsi="Book Antiqua" w:cs="Times New Roman"/>
          <w:sz w:val="24"/>
          <w:szCs w:val="24"/>
        </w:rPr>
      </w:pP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STATUT ET AFFILIATION / </w:t>
      </w:r>
      <w:r w:rsidRPr="002C49F3">
        <w:rPr>
          <w:rFonts w:ascii="Book Antiqua" w:eastAsia="Times New Roman" w:hAnsi="Book Antiqua" w:cs="Times New Roman"/>
          <w:i/>
          <w:sz w:val="24"/>
          <w:szCs w:val="24"/>
        </w:rPr>
        <w:t>STATUS AND AFFILIATION</w:t>
      </w:r>
      <w:r w:rsidRPr="002C49F3">
        <w:rPr>
          <w:rFonts w:ascii="Book Antiqua" w:eastAsia="Times New Roman" w:hAnsi="Book Antiqua" w:cs="Times New Roman"/>
          <w:sz w:val="24"/>
          <w:szCs w:val="24"/>
        </w:rPr>
        <w:t>:</w:t>
      </w:r>
    </w:p>
    <w:p w14:paraId="09CC3895" w14:textId="1EF4AA35" w:rsidR="00AB4A72" w:rsidRPr="002C49F3" w:rsidRDefault="00AB4A72" w:rsidP="381C27B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14:paraId="7AA3557C" w14:textId="6DDA9766" w:rsidR="00AB4A72" w:rsidRPr="002C49F3" w:rsidRDefault="381C27B5" w:rsidP="002C49F3">
      <w:pPr>
        <w:pStyle w:val="Paragraphedeliste"/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2C49F3">
        <w:rPr>
          <w:rFonts w:ascii="Book Antiqua" w:eastAsia="Times New Roman" w:hAnsi="Book Antiqua" w:cs="Times New Roman"/>
          <w:sz w:val="24"/>
          <w:szCs w:val="24"/>
          <w:lang w:val="en-US"/>
        </w:rPr>
        <w:t>E-MAIL:</w:t>
      </w:r>
    </w:p>
    <w:p w14:paraId="67138070" w14:textId="77777777" w:rsidR="00AB4A72" w:rsidRPr="002C49F3" w:rsidRDefault="00AB4A72" w:rsidP="381C27B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p w14:paraId="2B326DC6" w14:textId="069F1799" w:rsidR="003316F5" w:rsidRPr="002C49F3" w:rsidRDefault="003316F5" w:rsidP="002C49F3">
      <w:pPr>
        <w:pStyle w:val="Paragraphedeliste"/>
        <w:numPr>
          <w:ilvl w:val="0"/>
          <w:numId w:val="1"/>
        </w:numPr>
        <w:spacing w:after="0" w:line="240" w:lineRule="auto"/>
        <w:outlineLvl w:val="0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2C49F3">
        <w:rPr>
          <w:rFonts w:ascii="Book Antiqua" w:eastAsia="Times New Roman" w:hAnsi="Book Antiqua" w:cs="Times New Roman"/>
          <w:sz w:val="24"/>
          <w:szCs w:val="24"/>
          <w:lang w:val="en-US"/>
        </w:rPr>
        <w:t xml:space="preserve">ADRESSE </w:t>
      </w:r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>(</w:t>
      </w:r>
      <w:proofErr w:type="spellStart"/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>si</w:t>
      </w:r>
      <w:proofErr w:type="spellEnd"/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 xml:space="preserve"> </w:t>
      </w:r>
      <w:proofErr w:type="spellStart"/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>changement</w:t>
      </w:r>
      <w:proofErr w:type="spellEnd"/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 xml:space="preserve"> </w:t>
      </w:r>
      <w:proofErr w:type="spellStart"/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>depuis</w:t>
      </w:r>
      <w:proofErr w:type="spellEnd"/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 xml:space="preserve"> </w:t>
      </w:r>
      <w:proofErr w:type="spellStart"/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>janvier</w:t>
      </w:r>
      <w:proofErr w:type="spellEnd"/>
      <w:r w:rsidR="00D76FC1">
        <w:rPr>
          <w:rFonts w:ascii="Book Antiqua" w:eastAsia="Times New Roman" w:hAnsi="Book Antiqua" w:cs="Times New Roman"/>
          <w:sz w:val="24"/>
          <w:szCs w:val="24"/>
          <w:lang w:val="en-US"/>
        </w:rPr>
        <w:t xml:space="preserve"> 2024)</w:t>
      </w:r>
      <w:bookmarkStart w:id="0" w:name="_GoBack"/>
      <w:bookmarkEnd w:id="0"/>
      <w:r w:rsidRPr="002C49F3">
        <w:rPr>
          <w:rFonts w:ascii="Book Antiqua" w:eastAsia="Times New Roman" w:hAnsi="Book Antiqua" w:cs="Times New Roman"/>
          <w:sz w:val="24"/>
          <w:szCs w:val="24"/>
          <w:lang w:val="en-US"/>
        </w:rPr>
        <w:t xml:space="preserve">/ </w:t>
      </w:r>
      <w:r w:rsidRPr="002C49F3">
        <w:rPr>
          <w:rFonts w:ascii="Book Antiqua" w:eastAsia="Times New Roman" w:hAnsi="Book Antiqua" w:cs="Times New Roman"/>
          <w:i/>
          <w:iCs/>
          <w:sz w:val="24"/>
          <w:szCs w:val="24"/>
          <w:lang w:val="en-US"/>
        </w:rPr>
        <w:t>ADDRESS</w:t>
      </w:r>
      <w:r w:rsidRPr="002C49F3">
        <w:rPr>
          <w:rFonts w:ascii="Book Antiqua" w:eastAsia="Times New Roman" w:hAnsi="Book Antiqua" w:cs="Times New Roman"/>
          <w:sz w:val="24"/>
          <w:szCs w:val="24"/>
          <w:lang w:val="en-US"/>
        </w:rPr>
        <w:t>:</w:t>
      </w:r>
    </w:p>
    <w:p w14:paraId="3194C620" w14:textId="4D519BF2" w:rsidR="00AB4A72" w:rsidRPr="002C49F3" w:rsidRDefault="00AB4A72" w:rsidP="381C27B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4DE7DE17" w14:textId="10E7B8E9" w:rsidR="003316F5" w:rsidRPr="002C49F3" w:rsidRDefault="003316F5" w:rsidP="381C27B5">
      <w:pPr>
        <w:spacing w:after="0"/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</w:pPr>
      <w:proofErr w:type="spellStart"/>
      <w:r w:rsidRPr="002C49F3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>Tarif</w:t>
      </w:r>
      <w:proofErr w:type="spellEnd"/>
      <w:r w:rsidRPr="002C49F3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>titulaire</w:t>
      </w:r>
      <w:proofErr w:type="spellEnd"/>
      <w:r w:rsidR="002C49F3" w:rsidRPr="002C49F3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> /</w:t>
      </w:r>
      <w:r w:rsidR="002C49F3">
        <w:rPr>
          <w:rFonts w:ascii="Book Antiqua" w:eastAsia="Times New Roman" w:hAnsi="Book Antiqua" w:cs="Times New Roman"/>
          <w:b/>
          <w:bCs/>
          <w:i/>
          <w:sz w:val="24"/>
          <w:szCs w:val="24"/>
          <w:lang w:val="en-GB"/>
        </w:rPr>
        <w:t xml:space="preserve"> Tenured</w:t>
      </w:r>
      <w:r w:rsidRPr="002C49F3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 xml:space="preserve">: </w:t>
      </w:r>
    </w:p>
    <w:p w14:paraId="18349B44" w14:textId="2A8050F6" w:rsidR="381C27B5" w:rsidRPr="00D76FC1" w:rsidRDefault="003316F5" w:rsidP="381C27B5">
      <w:pPr>
        <w:spacing w:after="0"/>
        <w:rPr>
          <w:rFonts w:ascii="Book Antiqua" w:eastAsia="Times New Roman" w:hAnsi="Book Antiqua" w:cs="Times New Roman"/>
          <w:bCs/>
          <w:sz w:val="24"/>
          <w:szCs w:val="24"/>
          <w:lang w:val="en-GB"/>
        </w:rPr>
      </w:pPr>
      <w:r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>□ 3</w:t>
      </w:r>
      <w:r w:rsidR="381C27B5"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>0 €</w:t>
      </w:r>
    </w:p>
    <w:p w14:paraId="41371B59" w14:textId="45D88895" w:rsidR="381C27B5" w:rsidRPr="00D76FC1" w:rsidRDefault="003316F5" w:rsidP="381C27B5">
      <w:pPr>
        <w:spacing w:after="0"/>
        <w:rPr>
          <w:rFonts w:ascii="Book Antiqua" w:eastAsia="Times New Roman" w:hAnsi="Book Antiqua" w:cs="Times New Roman"/>
          <w:bCs/>
          <w:sz w:val="24"/>
          <w:szCs w:val="24"/>
          <w:lang w:val="en-GB"/>
        </w:rPr>
      </w:pPr>
      <w:r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>□ 4</w:t>
      </w:r>
      <w:r w:rsidR="381C27B5"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>0 € (</w:t>
      </w:r>
      <w:proofErr w:type="spellStart"/>
      <w:r w:rsidR="381C27B5"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>inclut</w:t>
      </w:r>
      <w:proofErr w:type="spellEnd"/>
      <w:r w:rsidR="381C27B5"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 xml:space="preserve"> 1 volume de la revue</w:t>
      </w:r>
      <w:r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 xml:space="preserve"> / </w:t>
      </w:r>
      <w:r w:rsidRPr="00D76FC1">
        <w:rPr>
          <w:rFonts w:ascii="Book Antiqua" w:eastAsia="Times New Roman" w:hAnsi="Book Antiqua" w:cs="Times New Roman"/>
          <w:bCs/>
          <w:i/>
          <w:sz w:val="24"/>
          <w:szCs w:val="24"/>
          <w:lang w:val="en-GB"/>
        </w:rPr>
        <w:t xml:space="preserve">includes one </w:t>
      </w:r>
      <w:r w:rsidR="002C49F3" w:rsidRPr="00D76FC1">
        <w:rPr>
          <w:rFonts w:ascii="Book Antiqua" w:eastAsia="Times New Roman" w:hAnsi="Book Antiqua" w:cs="Times New Roman"/>
          <w:bCs/>
          <w:i/>
          <w:sz w:val="24"/>
          <w:szCs w:val="24"/>
          <w:lang w:val="en-GB"/>
        </w:rPr>
        <w:t>issue</w:t>
      </w:r>
      <w:r w:rsidRPr="00D76FC1">
        <w:rPr>
          <w:rFonts w:ascii="Book Antiqua" w:eastAsia="Times New Roman" w:hAnsi="Book Antiqua" w:cs="Times New Roman"/>
          <w:bCs/>
          <w:i/>
          <w:sz w:val="24"/>
          <w:szCs w:val="24"/>
          <w:lang w:val="en-GB"/>
        </w:rPr>
        <w:t xml:space="preserve"> of the journal</w:t>
      </w:r>
      <w:r w:rsidR="381C27B5" w:rsidRPr="00D76FC1">
        <w:rPr>
          <w:rFonts w:ascii="Book Antiqua" w:eastAsia="Times New Roman" w:hAnsi="Book Antiqua" w:cs="Times New Roman"/>
          <w:bCs/>
          <w:i/>
          <w:iCs/>
          <w:sz w:val="24"/>
          <w:szCs w:val="24"/>
          <w:lang w:val="en-GB"/>
        </w:rPr>
        <w:t xml:space="preserve"> Postcolonial Cultures Studies and Essays</w:t>
      </w:r>
      <w:r w:rsidR="381C27B5"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 xml:space="preserve">) </w:t>
      </w:r>
    </w:p>
    <w:p w14:paraId="61E276A9" w14:textId="067E68C8" w:rsidR="00D81719" w:rsidRPr="00D76FC1" w:rsidRDefault="00D81719" w:rsidP="381C27B5">
      <w:pPr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</w:pPr>
    </w:p>
    <w:p w14:paraId="3A867794" w14:textId="25CD2BEE" w:rsidR="003316F5" w:rsidRPr="00D76FC1" w:rsidRDefault="003316F5" w:rsidP="381C27B5">
      <w:pPr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</w:pPr>
      <w:proofErr w:type="spellStart"/>
      <w:r w:rsidRPr="00D76FC1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>Tarif</w:t>
      </w:r>
      <w:proofErr w:type="spellEnd"/>
      <w:r w:rsidRPr="00D76FC1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 xml:space="preserve"> non-</w:t>
      </w:r>
      <w:proofErr w:type="spellStart"/>
      <w:r w:rsidRPr="00D76FC1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>titulaire</w:t>
      </w:r>
      <w:proofErr w:type="spellEnd"/>
      <w:r w:rsidR="002C49F3" w:rsidRPr="00D76FC1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 xml:space="preserve"> / </w:t>
      </w:r>
      <w:r w:rsidR="002C49F3" w:rsidRPr="00D76FC1">
        <w:rPr>
          <w:rFonts w:ascii="Book Antiqua" w:eastAsia="Times New Roman" w:hAnsi="Book Antiqua" w:cs="Times New Roman"/>
          <w:b/>
          <w:bCs/>
          <w:i/>
          <w:sz w:val="24"/>
          <w:szCs w:val="24"/>
          <w:lang w:val="en-GB"/>
        </w:rPr>
        <w:t>Non-tenured</w:t>
      </w:r>
      <w:r w:rsidRPr="00D76FC1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>:</w:t>
      </w:r>
    </w:p>
    <w:p w14:paraId="69445B29" w14:textId="1326D369" w:rsidR="003316F5" w:rsidRPr="00D76FC1" w:rsidRDefault="003316F5" w:rsidP="003316F5">
      <w:pPr>
        <w:spacing w:after="0"/>
        <w:rPr>
          <w:rFonts w:ascii="Book Antiqua" w:eastAsia="Times New Roman" w:hAnsi="Book Antiqua" w:cs="Times New Roman"/>
          <w:bCs/>
          <w:sz w:val="24"/>
          <w:szCs w:val="24"/>
          <w:lang w:val="en-GB"/>
        </w:rPr>
      </w:pPr>
      <w:r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>□ 10 €</w:t>
      </w:r>
    </w:p>
    <w:p w14:paraId="7E6A2C73" w14:textId="0BD1D78F" w:rsidR="003316F5" w:rsidRPr="00D76FC1" w:rsidRDefault="003316F5" w:rsidP="003316F5">
      <w:pPr>
        <w:spacing w:after="0"/>
        <w:rPr>
          <w:rFonts w:ascii="Book Antiqua" w:eastAsia="Times New Roman" w:hAnsi="Book Antiqua" w:cs="Times New Roman"/>
          <w:bCs/>
          <w:sz w:val="24"/>
          <w:szCs w:val="24"/>
          <w:lang w:val="en-GB"/>
        </w:rPr>
      </w:pPr>
      <w:r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>□ 20 € (</w:t>
      </w:r>
      <w:proofErr w:type="spellStart"/>
      <w:r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>inclut</w:t>
      </w:r>
      <w:proofErr w:type="spellEnd"/>
      <w:r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 xml:space="preserve"> 1 volume de la revue / </w:t>
      </w:r>
      <w:r w:rsidRPr="00D76FC1">
        <w:rPr>
          <w:rFonts w:ascii="Book Antiqua" w:eastAsia="Times New Roman" w:hAnsi="Book Antiqua" w:cs="Times New Roman"/>
          <w:bCs/>
          <w:i/>
          <w:sz w:val="24"/>
          <w:szCs w:val="24"/>
          <w:lang w:val="en-GB"/>
        </w:rPr>
        <w:t xml:space="preserve">includes one </w:t>
      </w:r>
      <w:r w:rsidR="002C49F3" w:rsidRPr="00D76FC1">
        <w:rPr>
          <w:rFonts w:ascii="Book Antiqua" w:eastAsia="Times New Roman" w:hAnsi="Book Antiqua" w:cs="Times New Roman"/>
          <w:bCs/>
          <w:i/>
          <w:sz w:val="24"/>
          <w:szCs w:val="24"/>
          <w:lang w:val="en-GB"/>
        </w:rPr>
        <w:t>issue</w:t>
      </w:r>
      <w:r w:rsidRPr="00D76FC1">
        <w:rPr>
          <w:rFonts w:ascii="Book Antiqua" w:eastAsia="Times New Roman" w:hAnsi="Book Antiqua" w:cs="Times New Roman"/>
          <w:bCs/>
          <w:i/>
          <w:sz w:val="24"/>
          <w:szCs w:val="24"/>
          <w:lang w:val="en-GB"/>
        </w:rPr>
        <w:t xml:space="preserve"> of the journal</w:t>
      </w:r>
      <w:r w:rsidRPr="00D76FC1">
        <w:rPr>
          <w:rFonts w:ascii="Book Antiqua" w:eastAsia="Times New Roman" w:hAnsi="Book Antiqua" w:cs="Times New Roman"/>
          <w:bCs/>
          <w:i/>
          <w:iCs/>
          <w:sz w:val="24"/>
          <w:szCs w:val="24"/>
          <w:lang w:val="en-GB"/>
        </w:rPr>
        <w:t xml:space="preserve"> Postcolonial Cultures Studies and Essays</w:t>
      </w:r>
      <w:r w:rsidRPr="00D76FC1">
        <w:rPr>
          <w:rFonts w:ascii="Book Antiqua" w:eastAsia="Times New Roman" w:hAnsi="Book Antiqua" w:cs="Times New Roman"/>
          <w:bCs/>
          <w:sz w:val="24"/>
          <w:szCs w:val="24"/>
          <w:lang w:val="en-GB"/>
        </w:rPr>
        <w:t xml:space="preserve">) </w:t>
      </w:r>
    </w:p>
    <w:p w14:paraId="3DB0E336" w14:textId="77777777" w:rsidR="003316F5" w:rsidRPr="00D76FC1" w:rsidRDefault="003316F5" w:rsidP="381C27B5">
      <w:pPr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</w:pPr>
    </w:p>
    <w:p w14:paraId="47EF2622" w14:textId="3398FCAF" w:rsidR="00AB4A72" w:rsidRPr="00D76FC1" w:rsidRDefault="381C27B5" w:rsidP="381C27B5">
      <w:pPr>
        <w:spacing w:after="0" w:line="240" w:lineRule="auto"/>
        <w:rPr>
          <w:rFonts w:ascii="Book Antiqua" w:eastAsia="Times New Roman" w:hAnsi="Book Antiqua" w:cs="Times New Roman"/>
          <w:i/>
          <w:iCs/>
          <w:sz w:val="24"/>
          <w:szCs w:val="24"/>
          <w:lang w:val="en-GB"/>
        </w:rPr>
      </w:pPr>
      <w:r w:rsidRPr="00D76FC1">
        <w:rPr>
          <w:rFonts w:ascii="Book Antiqua" w:eastAsia="Times New Roman" w:hAnsi="Book Antiqua" w:cs="Times New Roman"/>
          <w:b/>
          <w:bCs/>
          <w:sz w:val="24"/>
          <w:szCs w:val="24"/>
          <w:lang w:val="en-GB"/>
        </w:rPr>
        <w:t xml:space="preserve">□ </w:t>
      </w:r>
      <w:proofErr w:type="spellStart"/>
      <w:r w:rsidRPr="00D76FC1">
        <w:rPr>
          <w:rFonts w:ascii="Book Antiqua" w:eastAsia="Times New Roman" w:hAnsi="Book Antiqua" w:cs="Times New Roman"/>
          <w:sz w:val="24"/>
          <w:szCs w:val="24"/>
          <w:lang w:val="en-GB"/>
        </w:rPr>
        <w:t>Règlement</w:t>
      </w:r>
      <w:proofErr w:type="spellEnd"/>
      <w:r w:rsidRPr="00D76FC1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Pr="00D76FC1">
        <w:rPr>
          <w:rFonts w:ascii="Book Antiqua" w:eastAsia="Times New Roman" w:hAnsi="Book Antiqua" w:cs="Times New Roman"/>
          <w:b/>
          <w:color w:val="0000FF"/>
          <w:sz w:val="24"/>
          <w:szCs w:val="24"/>
          <w:lang w:val="en-GB"/>
        </w:rPr>
        <w:t xml:space="preserve">par </w:t>
      </w:r>
      <w:proofErr w:type="spellStart"/>
      <w:r w:rsidRPr="00D76FC1">
        <w:rPr>
          <w:rFonts w:ascii="Book Antiqua" w:eastAsia="Times New Roman" w:hAnsi="Book Antiqua" w:cs="Times New Roman"/>
          <w:b/>
          <w:color w:val="0000FF"/>
          <w:sz w:val="24"/>
          <w:szCs w:val="24"/>
          <w:lang w:val="en-GB"/>
        </w:rPr>
        <w:t>virement</w:t>
      </w:r>
      <w:proofErr w:type="spellEnd"/>
      <w:r w:rsidRPr="00D76FC1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D76FC1">
        <w:rPr>
          <w:rFonts w:ascii="Book Antiqua" w:eastAsia="Times New Roman" w:hAnsi="Book Antiqua" w:cs="Times New Roman"/>
          <w:sz w:val="24"/>
          <w:szCs w:val="24"/>
          <w:lang w:val="en-GB"/>
        </w:rPr>
        <w:t>en</w:t>
      </w:r>
      <w:proofErr w:type="spellEnd"/>
      <w:r w:rsidRPr="00D76FC1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Pr="00D76FC1">
        <w:rPr>
          <w:rFonts w:ascii="Book Antiqua" w:eastAsia="Times New Roman" w:hAnsi="Book Antiqua" w:cs="Times New Roman"/>
          <w:i/>
          <w:iCs/>
          <w:sz w:val="24"/>
          <w:szCs w:val="24"/>
          <w:u w:val="single"/>
          <w:lang w:val="en-GB"/>
        </w:rPr>
        <w:t xml:space="preserve">euros </w:t>
      </w:r>
      <w:r w:rsidRPr="00D76FC1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à </w:t>
      </w:r>
      <w:proofErr w:type="spellStart"/>
      <w:r w:rsidRPr="00D76FC1">
        <w:rPr>
          <w:rFonts w:ascii="Book Antiqua" w:eastAsia="Times New Roman" w:hAnsi="Book Antiqua" w:cs="Times New Roman"/>
          <w:sz w:val="24"/>
          <w:szCs w:val="24"/>
          <w:lang w:val="en-GB"/>
        </w:rPr>
        <w:t>l’ordre</w:t>
      </w:r>
      <w:proofErr w:type="spellEnd"/>
      <w:r w:rsidRPr="00D76FC1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de la SEPC / </w:t>
      </w:r>
      <w:r w:rsidRPr="00D76FC1">
        <w:rPr>
          <w:rFonts w:ascii="Book Antiqua" w:eastAsia="Times New Roman" w:hAnsi="Book Antiqua" w:cs="Times New Roman"/>
          <w:i/>
          <w:iCs/>
          <w:sz w:val="24"/>
          <w:szCs w:val="24"/>
          <w:lang w:val="en-GB"/>
        </w:rPr>
        <w:t xml:space="preserve">payment by </w:t>
      </w:r>
      <w:r w:rsidRPr="00D76FC1">
        <w:rPr>
          <w:rFonts w:ascii="Book Antiqua" w:eastAsia="Times New Roman" w:hAnsi="Book Antiqua" w:cs="Times New Roman"/>
          <w:b/>
          <w:i/>
          <w:iCs/>
          <w:sz w:val="24"/>
          <w:szCs w:val="24"/>
          <w:lang w:val="en-GB"/>
        </w:rPr>
        <w:t>bank transfer</w:t>
      </w:r>
      <w:r w:rsidRPr="00D76FC1">
        <w:rPr>
          <w:rFonts w:ascii="Book Antiqua" w:eastAsia="Times New Roman" w:hAnsi="Book Antiqua" w:cs="Times New Roman"/>
          <w:i/>
          <w:iCs/>
          <w:sz w:val="24"/>
          <w:szCs w:val="24"/>
          <w:lang w:val="en-GB"/>
        </w:rPr>
        <w:t xml:space="preserve"> </w:t>
      </w:r>
      <w:r w:rsidR="003316F5" w:rsidRPr="00D76FC1">
        <w:rPr>
          <w:rFonts w:ascii="Book Antiqua" w:eastAsia="Times New Roman" w:hAnsi="Book Antiqua" w:cs="Times New Roman"/>
          <w:i/>
          <w:iCs/>
          <w:sz w:val="24"/>
          <w:szCs w:val="24"/>
          <w:u w:val="single"/>
          <w:lang w:val="en-GB"/>
        </w:rPr>
        <w:t xml:space="preserve">in euros only </w:t>
      </w:r>
      <w:r w:rsidRPr="00D76FC1">
        <w:rPr>
          <w:rFonts w:ascii="Book Antiqua" w:eastAsia="Times New Roman" w:hAnsi="Book Antiqua" w:cs="Times New Roman"/>
          <w:i/>
          <w:iCs/>
          <w:sz w:val="24"/>
          <w:szCs w:val="24"/>
          <w:lang w:val="en-GB"/>
        </w:rPr>
        <w:t xml:space="preserve">to SEPC. </w:t>
      </w:r>
    </w:p>
    <w:p w14:paraId="6DB48EC0" w14:textId="77777777" w:rsidR="003316F5" w:rsidRPr="002C49F3" w:rsidRDefault="003316F5" w:rsidP="381C27B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p w14:paraId="3D12F9BD" w14:textId="17F8AA4B" w:rsidR="00E2731D" w:rsidRPr="002C49F3" w:rsidRDefault="381C27B5" w:rsidP="002C49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2C49F3">
        <w:rPr>
          <w:rFonts w:ascii="Book Antiqua" w:eastAsia="Times New Roman" w:hAnsi="Book Antiqua" w:cs="Times New Roman"/>
          <w:sz w:val="24"/>
          <w:szCs w:val="24"/>
          <w:lang w:val="en-US"/>
        </w:rPr>
        <w:t>IBAN (International Bank Account Number)</w:t>
      </w:r>
      <w:r w:rsidR="002C49F3">
        <w:rPr>
          <w:rFonts w:ascii="Book Antiqua" w:eastAsia="Times New Roman" w:hAnsi="Book Antiqua" w:cs="Times New Roman"/>
          <w:sz w:val="24"/>
          <w:szCs w:val="24"/>
          <w:lang w:val="en-US"/>
        </w:rPr>
        <w:t>:</w:t>
      </w:r>
      <w:r w:rsidRPr="002C49F3">
        <w:rPr>
          <w:rFonts w:ascii="Book Antiqua" w:eastAsia="Times New Roman" w:hAnsi="Book Antiqua" w:cs="Times New Roman"/>
          <w:sz w:val="24"/>
          <w:szCs w:val="24"/>
          <w:lang w:val="en-US"/>
        </w:rPr>
        <w:t xml:space="preserve"> FR06 3000 20860 0000 076 3715 U83</w:t>
      </w:r>
    </w:p>
    <w:p w14:paraId="4F5A6689" w14:textId="297566E2" w:rsidR="00E2731D" w:rsidRPr="002C49F3" w:rsidRDefault="381C27B5" w:rsidP="002C49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  <w:r w:rsidRPr="002C49F3">
        <w:rPr>
          <w:rFonts w:ascii="Book Antiqua" w:eastAsia="Times New Roman" w:hAnsi="Book Antiqua" w:cs="Times New Roman"/>
          <w:sz w:val="24"/>
          <w:szCs w:val="24"/>
        </w:rPr>
        <w:t>BIC (Bank Identifier Code)</w:t>
      </w:r>
      <w:r w:rsidR="002C49F3">
        <w:rPr>
          <w:rFonts w:ascii="Book Antiqua" w:eastAsia="Times New Roman" w:hAnsi="Book Antiqua" w:cs="Times New Roman"/>
          <w:sz w:val="24"/>
          <w:szCs w:val="24"/>
        </w:rPr>
        <w:t> :</w:t>
      </w: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 CRLYFRPP</w:t>
      </w:r>
    </w:p>
    <w:p w14:paraId="3EA0B34D" w14:textId="77777777" w:rsidR="003316F5" w:rsidRPr="002C49F3" w:rsidRDefault="003316F5" w:rsidP="381C27B5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</w:rPr>
      </w:pPr>
    </w:p>
    <w:p w14:paraId="2470E717" w14:textId="34CAABAB" w:rsidR="002C49F3" w:rsidRPr="002C49F3" w:rsidRDefault="003316F5" w:rsidP="002C49F3">
      <w:pPr>
        <w:pStyle w:val="Paragraphedeliste"/>
        <w:numPr>
          <w:ilvl w:val="0"/>
          <w:numId w:val="2"/>
        </w:numPr>
        <w:spacing w:after="0"/>
        <w:ind w:left="0"/>
        <w:jc w:val="both"/>
        <w:rPr>
          <w:rFonts w:ascii="Book Antiqua" w:eastAsia="Times New Roman" w:hAnsi="Book Antiqua" w:cs="Times New Roman"/>
          <w:sz w:val="24"/>
          <w:szCs w:val="24"/>
        </w:rPr>
      </w:pP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Merci d’indiquer votre nom en </w:t>
      </w:r>
      <w:r w:rsidR="31E57268" w:rsidRPr="002C49F3">
        <w:rPr>
          <w:rFonts w:ascii="Book Antiqua" w:eastAsia="Times New Roman" w:hAnsi="Book Antiqua" w:cs="Times New Roman"/>
          <w:sz w:val="24"/>
          <w:szCs w:val="24"/>
        </w:rPr>
        <w:t>MOTIF pour le bénéficiaire</w:t>
      </w: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 /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Please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indicate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your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name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as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payment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reference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.</w:t>
      </w:r>
      <w:r w:rsidR="002C49F3" w:rsidRPr="002C49F3">
        <w:rPr>
          <w:rFonts w:ascii="Book Antiqua" w:eastAsia="Times New Roman" w:hAnsi="Book Antiqua" w:cs="Times New Roman"/>
          <w:sz w:val="24"/>
          <w:szCs w:val="24"/>
        </w:rPr>
        <w:t xml:space="preserve"> </w:t>
      </w:r>
    </w:p>
    <w:p w14:paraId="0DABA94F" w14:textId="14925791" w:rsidR="31E57268" w:rsidRPr="002C49F3" w:rsidRDefault="002C49F3" w:rsidP="002C49F3">
      <w:pPr>
        <w:pStyle w:val="Paragraphedeliste"/>
        <w:numPr>
          <w:ilvl w:val="0"/>
          <w:numId w:val="2"/>
        </w:numPr>
        <w:spacing w:after="0"/>
        <w:ind w:left="0"/>
        <w:jc w:val="both"/>
        <w:rPr>
          <w:rFonts w:ascii="Book Antiqua" w:eastAsia="Times New Roman" w:hAnsi="Book Antiqua" w:cs="Times New Roman"/>
          <w:i/>
          <w:sz w:val="24"/>
          <w:szCs w:val="24"/>
        </w:rPr>
      </w:pP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Merci de renvoyer cette fiche par e-mail à </w:t>
      </w:r>
      <w:hyperlink r:id="rId6">
        <w:r w:rsidRPr="002C49F3">
          <w:rPr>
            <w:rStyle w:val="Lienhypertexte"/>
            <w:rFonts w:ascii="Book Antiqua" w:eastAsia="Times New Roman" w:hAnsi="Book Antiqua" w:cs="Times New Roman"/>
            <w:sz w:val="24"/>
            <w:szCs w:val="24"/>
          </w:rPr>
          <w:t>mhillion@unistra.fr</w:t>
        </w:r>
      </w:hyperlink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 après avoir effectué votre virement /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Please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send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this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form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to </w:t>
      </w:r>
      <w:hyperlink r:id="rId7" w:history="1">
        <w:r w:rsidRPr="002C49F3">
          <w:rPr>
            <w:rStyle w:val="Lienhypertexte"/>
            <w:rFonts w:ascii="Book Antiqua" w:eastAsia="Times New Roman" w:hAnsi="Book Antiqua" w:cs="Times New Roman"/>
            <w:i/>
            <w:sz w:val="24"/>
            <w:szCs w:val="24"/>
          </w:rPr>
          <w:t>mhillion@unistra.fr</w:t>
        </w:r>
      </w:hyperlink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after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completing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the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bank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transfer</w:t>
      </w:r>
      <w:proofErr w:type="spellEnd"/>
      <w:r w:rsidRPr="002C49F3">
        <w:rPr>
          <w:rFonts w:ascii="Book Antiqua" w:eastAsia="Times New Roman" w:hAnsi="Book Antiqua" w:cs="Times New Roman"/>
          <w:i/>
          <w:sz w:val="24"/>
          <w:szCs w:val="24"/>
        </w:rPr>
        <w:t>.</w:t>
      </w:r>
    </w:p>
    <w:p w14:paraId="5287415C" w14:textId="3003AC92" w:rsidR="002C49F3" w:rsidRDefault="002C49F3" w:rsidP="002C49F3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i/>
          <w:sz w:val="24"/>
          <w:szCs w:val="24"/>
        </w:rPr>
      </w:pPr>
      <w:r>
        <w:rPr>
          <w:rFonts w:ascii="Book Antiqua" w:eastAsia="Times New Roman" w:hAnsi="Book Antiqua" w:cs="Times New Roman"/>
          <w:b/>
          <w:bCs/>
          <w:sz w:val="24"/>
          <w:szCs w:val="24"/>
        </w:rPr>
        <w:t xml:space="preserve">OU / </w:t>
      </w:r>
      <w:r>
        <w:rPr>
          <w:rFonts w:ascii="Book Antiqua" w:eastAsia="Times New Roman" w:hAnsi="Book Antiqua" w:cs="Times New Roman"/>
          <w:b/>
          <w:bCs/>
          <w:i/>
          <w:sz w:val="24"/>
          <w:szCs w:val="24"/>
        </w:rPr>
        <w:t>OR</w:t>
      </w:r>
    </w:p>
    <w:p w14:paraId="711EBAE7" w14:textId="39AEBA10" w:rsidR="322263EF" w:rsidRPr="002C49F3" w:rsidRDefault="381C27B5" w:rsidP="381C27B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2C49F3">
        <w:rPr>
          <w:rFonts w:ascii="Book Antiqua" w:eastAsia="Times New Roman" w:hAnsi="Book Antiqua" w:cs="Times New Roman"/>
          <w:b/>
          <w:bCs/>
          <w:sz w:val="24"/>
          <w:szCs w:val="24"/>
        </w:rPr>
        <w:t xml:space="preserve">□ </w:t>
      </w: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Règlement </w:t>
      </w:r>
      <w:r w:rsidRPr="00EF65F4">
        <w:rPr>
          <w:rFonts w:ascii="Book Antiqua" w:eastAsia="Times New Roman" w:hAnsi="Book Antiqua" w:cs="Times New Roman"/>
          <w:b/>
          <w:color w:val="0000FF"/>
          <w:sz w:val="24"/>
          <w:szCs w:val="24"/>
        </w:rPr>
        <w:t>par chèque bancaire</w:t>
      </w:r>
      <w:r w:rsidRPr="00EF65F4">
        <w:rPr>
          <w:rFonts w:ascii="Book Antiqua" w:eastAsia="Times New Roman" w:hAnsi="Book Antiqua" w:cs="Times New Roman"/>
          <w:color w:val="0000FF"/>
          <w:sz w:val="24"/>
          <w:szCs w:val="24"/>
        </w:rPr>
        <w:t xml:space="preserve"> </w:t>
      </w: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en </w:t>
      </w:r>
      <w:r w:rsidRPr="002C49F3">
        <w:rPr>
          <w:rFonts w:ascii="Book Antiqua" w:eastAsia="Times New Roman" w:hAnsi="Book Antiqua" w:cs="Times New Roman"/>
          <w:i/>
          <w:iCs/>
          <w:sz w:val="24"/>
          <w:szCs w:val="24"/>
          <w:u w:val="single"/>
        </w:rPr>
        <w:t xml:space="preserve">euros </w:t>
      </w:r>
      <w:r w:rsidRPr="002C49F3">
        <w:rPr>
          <w:rFonts w:ascii="Book Antiqua" w:eastAsia="Times New Roman" w:hAnsi="Book Antiqua" w:cs="Times New Roman"/>
          <w:sz w:val="24"/>
          <w:szCs w:val="24"/>
        </w:rPr>
        <w:t xml:space="preserve">à l’ordre de la SEPC/ </w:t>
      </w:r>
      <w:proofErr w:type="spellStart"/>
      <w:r w:rsidRPr="002C49F3">
        <w:rPr>
          <w:rFonts w:ascii="Book Antiqua" w:eastAsia="Times New Roman" w:hAnsi="Book Antiqua" w:cs="Times New Roman"/>
          <w:i/>
          <w:iCs/>
          <w:sz w:val="24"/>
          <w:szCs w:val="24"/>
        </w:rPr>
        <w:t>Payment</w:t>
      </w:r>
      <w:proofErr w:type="spellEnd"/>
      <w:r w:rsidRPr="002C49F3">
        <w:rPr>
          <w:rFonts w:ascii="Book Antiqua" w:eastAsia="Times New Roman" w:hAnsi="Book Antiqua" w:cs="Times New Roman"/>
          <w:i/>
          <w:iCs/>
          <w:sz w:val="24"/>
          <w:szCs w:val="24"/>
        </w:rPr>
        <w:t xml:space="preserve"> by </w:t>
      </w:r>
      <w:r w:rsidRPr="002C49F3">
        <w:rPr>
          <w:rFonts w:ascii="Book Antiqua" w:eastAsia="Times New Roman" w:hAnsi="Book Antiqua" w:cs="Times New Roman"/>
          <w:b/>
          <w:i/>
          <w:iCs/>
          <w:sz w:val="24"/>
          <w:szCs w:val="24"/>
        </w:rPr>
        <w:t>cheque</w:t>
      </w:r>
      <w:r w:rsidRPr="002C49F3">
        <w:rPr>
          <w:rFonts w:ascii="Book Antiqua" w:eastAsia="Times New Roman" w:hAnsi="Book Antiqua" w:cs="Times New Roman"/>
          <w:i/>
          <w:iCs/>
          <w:sz w:val="24"/>
          <w:szCs w:val="24"/>
        </w:rPr>
        <w:t xml:space="preserve"> </w:t>
      </w:r>
      <w:r w:rsidRPr="002C49F3">
        <w:rPr>
          <w:rFonts w:ascii="Book Antiqua" w:eastAsia="Times New Roman" w:hAnsi="Book Antiqua" w:cs="Times New Roman"/>
          <w:i/>
          <w:iCs/>
          <w:sz w:val="24"/>
          <w:szCs w:val="24"/>
          <w:u w:val="single"/>
        </w:rPr>
        <w:t xml:space="preserve">in euros </w:t>
      </w:r>
      <w:proofErr w:type="spellStart"/>
      <w:r w:rsidRPr="002C49F3">
        <w:rPr>
          <w:rFonts w:ascii="Book Antiqua" w:eastAsia="Times New Roman" w:hAnsi="Book Antiqua" w:cs="Times New Roman"/>
          <w:i/>
          <w:iCs/>
          <w:sz w:val="24"/>
          <w:szCs w:val="24"/>
          <w:u w:val="single"/>
        </w:rPr>
        <w:t>only</w:t>
      </w:r>
      <w:proofErr w:type="spellEnd"/>
      <w:r w:rsidRPr="002C49F3">
        <w:rPr>
          <w:rFonts w:ascii="Book Antiqua" w:eastAsia="Times New Roman" w:hAnsi="Book Antiqua" w:cs="Times New Roman"/>
          <w:i/>
          <w:iCs/>
          <w:sz w:val="24"/>
          <w:szCs w:val="24"/>
        </w:rPr>
        <w:t xml:space="preserve"> &amp; </w:t>
      </w:r>
      <w:proofErr w:type="spellStart"/>
      <w:r w:rsidRPr="002C49F3">
        <w:rPr>
          <w:rFonts w:ascii="Book Antiqua" w:eastAsia="Times New Roman" w:hAnsi="Book Antiqua" w:cs="Times New Roman"/>
          <w:i/>
          <w:iCs/>
          <w:sz w:val="24"/>
          <w:szCs w:val="24"/>
          <w:u w:val="single"/>
        </w:rPr>
        <w:t>drawn</w:t>
      </w:r>
      <w:proofErr w:type="spellEnd"/>
      <w:r w:rsidRPr="002C49F3">
        <w:rPr>
          <w:rFonts w:ascii="Book Antiqua" w:eastAsia="Times New Roman" w:hAnsi="Book Antiqua" w:cs="Times New Roman"/>
          <w:i/>
          <w:iCs/>
          <w:sz w:val="24"/>
          <w:szCs w:val="24"/>
          <w:u w:val="single"/>
        </w:rPr>
        <w:t xml:space="preserve"> on a French </w:t>
      </w:r>
      <w:proofErr w:type="spellStart"/>
      <w:r w:rsidRPr="002C49F3">
        <w:rPr>
          <w:rFonts w:ascii="Book Antiqua" w:eastAsia="Times New Roman" w:hAnsi="Book Antiqua" w:cs="Times New Roman"/>
          <w:i/>
          <w:iCs/>
          <w:sz w:val="24"/>
          <w:szCs w:val="24"/>
          <w:u w:val="single"/>
        </w:rPr>
        <w:t>bank</w:t>
      </w:r>
      <w:proofErr w:type="spellEnd"/>
      <w:r w:rsidRPr="002C49F3">
        <w:rPr>
          <w:rFonts w:ascii="Book Antiqua" w:eastAsia="Times New Roman" w:hAnsi="Book Antiqua" w:cs="Times New Roman"/>
          <w:i/>
          <w:iCs/>
          <w:sz w:val="24"/>
          <w:szCs w:val="24"/>
        </w:rPr>
        <w:t xml:space="preserve"> made out to ‘SEPC’.</w:t>
      </w:r>
    </w:p>
    <w:p w14:paraId="7865950A" w14:textId="6B7211EF" w:rsidR="003316F5" w:rsidRPr="00EF65F4" w:rsidRDefault="003316F5" w:rsidP="003316F5">
      <w:pPr>
        <w:spacing w:after="0"/>
        <w:jc w:val="both"/>
        <w:rPr>
          <w:rFonts w:ascii="Book Antiqua" w:eastAsia="Times New Roman" w:hAnsi="Book Antiqua" w:cs="Times New Roman"/>
          <w:i/>
          <w:sz w:val="24"/>
          <w:szCs w:val="24"/>
        </w:rPr>
      </w:pPr>
      <w:r w:rsidRPr="002C49F3">
        <w:rPr>
          <w:rFonts w:ascii="Book Antiqua" w:eastAsia="Times New Roman" w:hAnsi="Book Antiqua" w:cs="Times New Roman"/>
          <w:sz w:val="24"/>
          <w:szCs w:val="24"/>
        </w:rPr>
        <w:t>Merci de renvoyer cette fiche accompagnée de votre règlement à</w:t>
      </w:r>
      <w:r w:rsidR="002C49F3">
        <w:rPr>
          <w:rFonts w:ascii="Book Antiqua" w:eastAsia="Times New Roman" w:hAnsi="Book Antiqua" w:cs="Times New Roman"/>
          <w:sz w:val="24"/>
          <w:szCs w:val="24"/>
        </w:rPr>
        <w:t xml:space="preserve"> / </w:t>
      </w:r>
      <w:proofErr w:type="spellStart"/>
      <w:r w:rsidR="002C49F3">
        <w:rPr>
          <w:rFonts w:ascii="Book Antiqua" w:eastAsia="Times New Roman" w:hAnsi="Book Antiqua" w:cs="Times New Roman"/>
          <w:i/>
          <w:sz w:val="24"/>
          <w:szCs w:val="24"/>
        </w:rPr>
        <w:t>Please</w:t>
      </w:r>
      <w:proofErr w:type="spellEnd"/>
      <w:r w:rsid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="002C49F3">
        <w:rPr>
          <w:rFonts w:ascii="Book Antiqua" w:eastAsia="Times New Roman" w:hAnsi="Book Antiqua" w:cs="Times New Roman"/>
          <w:i/>
          <w:sz w:val="24"/>
          <w:szCs w:val="24"/>
        </w:rPr>
        <w:t>send</w:t>
      </w:r>
      <w:proofErr w:type="spellEnd"/>
      <w:r w:rsid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="002C49F3">
        <w:rPr>
          <w:rFonts w:ascii="Book Antiqua" w:eastAsia="Times New Roman" w:hAnsi="Book Antiqua" w:cs="Times New Roman"/>
          <w:i/>
          <w:sz w:val="24"/>
          <w:szCs w:val="24"/>
        </w:rPr>
        <w:t>this</w:t>
      </w:r>
      <w:proofErr w:type="spellEnd"/>
      <w:r w:rsid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="002C49F3">
        <w:rPr>
          <w:rFonts w:ascii="Book Antiqua" w:eastAsia="Times New Roman" w:hAnsi="Book Antiqua" w:cs="Times New Roman"/>
          <w:i/>
          <w:sz w:val="24"/>
          <w:szCs w:val="24"/>
        </w:rPr>
        <w:t>form</w:t>
      </w:r>
      <w:proofErr w:type="spellEnd"/>
      <w:r w:rsid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="002C49F3">
        <w:rPr>
          <w:rFonts w:ascii="Book Antiqua" w:eastAsia="Times New Roman" w:hAnsi="Book Antiqua" w:cs="Times New Roman"/>
          <w:i/>
          <w:sz w:val="24"/>
          <w:szCs w:val="24"/>
        </w:rPr>
        <w:t>with</w:t>
      </w:r>
      <w:proofErr w:type="spellEnd"/>
      <w:r w:rsidR="002C49F3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proofErr w:type="spellStart"/>
      <w:r w:rsidR="002C49F3">
        <w:rPr>
          <w:rFonts w:ascii="Book Antiqua" w:eastAsia="Times New Roman" w:hAnsi="Book Antiqua" w:cs="Times New Roman"/>
          <w:i/>
          <w:sz w:val="24"/>
          <w:szCs w:val="24"/>
        </w:rPr>
        <w:t>your</w:t>
      </w:r>
      <w:proofErr w:type="spellEnd"/>
      <w:r w:rsidR="002C49F3">
        <w:rPr>
          <w:rFonts w:ascii="Book Antiqua" w:eastAsia="Times New Roman" w:hAnsi="Book Antiqua" w:cs="Times New Roman"/>
          <w:i/>
          <w:sz w:val="24"/>
          <w:szCs w:val="24"/>
        </w:rPr>
        <w:t xml:space="preserve"> cheque to :</w:t>
      </w:r>
      <w:r w:rsidR="00EF65F4">
        <w:rPr>
          <w:rFonts w:ascii="Book Antiqua" w:eastAsia="Times New Roman" w:hAnsi="Book Antiqua" w:cs="Times New Roman"/>
          <w:i/>
          <w:sz w:val="24"/>
          <w:szCs w:val="24"/>
        </w:rPr>
        <w:t xml:space="preserve"> </w:t>
      </w:r>
      <w:r w:rsidRPr="002C49F3">
        <w:rPr>
          <w:rFonts w:ascii="Book Antiqua" w:eastAsia="Times New Roman" w:hAnsi="Book Antiqua" w:cs="Times New Roman"/>
          <w:sz w:val="20"/>
          <w:szCs w:val="20"/>
        </w:rPr>
        <w:t xml:space="preserve">Marianne </w:t>
      </w:r>
      <w:proofErr w:type="spellStart"/>
      <w:r w:rsidRPr="002C49F3">
        <w:rPr>
          <w:rFonts w:ascii="Book Antiqua" w:eastAsia="Times New Roman" w:hAnsi="Book Antiqua" w:cs="Times New Roman"/>
          <w:sz w:val="20"/>
          <w:szCs w:val="20"/>
        </w:rPr>
        <w:t>Hillion</w:t>
      </w:r>
      <w:proofErr w:type="spellEnd"/>
      <w:r w:rsidR="002C49F3">
        <w:rPr>
          <w:rFonts w:ascii="Book Antiqua" w:eastAsia="Times New Roman" w:hAnsi="Book Antiqua" w:cs="Times New Roman"/>
          <w:sz w:val="20"/>
          <w:szCs w:val="20"/>
        </w:rPr>
        <w:t xml:space="preserve">, </w:t>
      </w:r>
      <w:r w:rsidRPr="002C49F3">
        <w:rPr>
          <w:rFonts w:ascii="Book Antiqua" w:eastAsia="Times New Roman" w:hAnsi="Book Antiqua" w:cs="Times New Roman"/>
          <w:sz w:val="20"/>
          <w:szCs w:val="20"/>
        </w:rPr>
        <w:t>Trésorière de la SEPC</w:t>
      </w:r>
      <w:r w:rsidR="008F5F43">
        <w:rPr>
          <w:rFonts w:ascii="Book Antiqua" w:eastAsia="Times New Roman" w:hAnsi="Book Antiqua" w:cs="Times New Roman"/>
          <w:sz w:val="20"/>
          <w:szCs w:val="20"/>
        </w:rPr>
        <w:t xml:space="preserve">, </w:t>
      </w:r>
      <w:r w:rsidRPr="002C49F3">
        <w:rPr>
          <w:rFonts w:ascii="Book Antiqua" w:eastAsia="Times New Roman" w:hAnsi="Book Antiqua" w:cs="Times New Roman"/>
          <w:sz w:val="20"/>
          <w:szCs w:val="20"/>
        </w:rPr>
        <w:t>6, Rue des Lilas, 75019 PARIS</w:t>
      </w:r>
    </w:p>
    <w:p w14:paraId="6C13A16F" w14:textId="77777777" w:rsidR="003316F5" w:rsidRPr="002C49F3" w:rsidRDefault="00D76FC1" w:rsidP="003316F5">
      <w:pPr>
        <w:spacing w:after="0" w:line="240" w:lineRule="auto"/>
        <w:jc w:val="center"/>
        <w:outlineLvl w:val="0"/>
        <w:rPr>
          <w:rFonts w:ascii="Book Antiqua" w:eastAsia="Times New Roman" w:hAnsi="Book Antiqua" w:cs="Times New Roman"/>
          <w:b/>
          <w:bCs/>
          <w:sz w:val="24"/>
          <w:szCs w:val="24"/>
        </w:rPr>
      </w:pPr>
      <w:r>
        <w:rPr>
          <w:rFonts w:ascii="Book Antiqua" w:hAnsi="Book Antiqua" w:cs="Times New Roman"/>
          <w:b/>
          <w:sz w:val="24"/>
          <w:szCs w:val="24"/>
        </w:rPr>
        <w:pict w14:anchorId="460963F6">
          <v:rect id="_x0000_i1027" style="width:453.6pt;height:1.5pt" o:hralign="center" o:hrstd="t" o:hr="t" fillcolor="#aca899" stroked="f"/>
        </w:pict>
      </w:r>
    </w:p>
    <w:p w14:paraId="3117CC91" w14:textId="77777777" w:rsidR="00043EEA" w:rsidRPr="002C49F3" w:rsidRDefault="381C27B5" w:rsidP="381C27B5">
      <w:pPr>
        <w:spacing w:after="0" w:line="240" w:lineRule="auto"/>
        <w:outlineLvl w:val="0"/>
        <w:rPr>
          <w:rFonts w:ascii="Book Antiqua" w:eastAsia="Times New Roman" w:hAnsi="Book Antiqua" w:cs="Times New Roman"/>
          <w:sz w:val="24"/>
          <w:szCs w:val="24"/>
        </w:rPr>
      </w:pPr>
      <w:r w:rsidRPr="002C49F3">
        <w:rPr>
          <w:rFonts w:ascii="Book Antiqua" w:eastAsia="Times New Roman" w:hAnsi="Book Antiqua" w:cs="Times New Roman"/>
          <w:b/>
          <w:bCs/>
          <w:sz w:val="24"/>
          <w:szCs w:val="24"/>
        </w:rPr>
        <w:t>Date / Signature</w:t>
      </w:r>
      <w:r w:rsidRPr="002C49F3">
        <w:rPr>
          <w:rFonts w:ascii="Book Antiqua" w:eastAsia="Times New Roman" w:hAnsi="Book Antiqua" w:cs="Times New Roman"/>
          <w:sz w:val="24"/>
          <w:szCs w:val="24"/>
        </w:rPr>
        <w:t> :</w:t>
      </w:r>
    </w:p>
    <w:sectPr w:rsidR="00043EEA" w:rsidRPr="002C49F3" w:rsidSect="008F5F43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7573B"/>
    <w:multiLevelType w:val="hybridMultilevel"/>
    <w:tmpl w:val="344814E6"/>
    <w:lvl w:ilvl="0" w:tplc="5B3450E0">
      <w:start w:val="5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9F29E8"/>
    <w:multiLevelType w:val="hybridMultilevel"/>
    <w:tmpl w:val="C55AAF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activeWritingStyle w:appName="MSWord" w:lang="fr-FR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A72"/>
    <w:rsid w:val="00043EEA"/>
    <w:rsid w:val="001D1852"/>
    <w:rsid w:val="002C49F3"/>
    <w:rsid w:val="003316F5"/>
    <w:rsid w:val="006E45D6"/>
    <w:rsid w:val="00765380"/>
    <w:rsid w:val="007C4301"/>
    <w:rsid w:val="008F5F43"/>
    <w:rsid w:val="009B6001"/>
    <w:rsid w:val="00AB4A72"/>
    <w:rsid w:val="00B15F02"/>
    <w:rsid w:val="00D76FC1"/>
    <w:rsid w:val="00D81719"/>
    <w:rsid w:val="00E2731D"/>
    <w:rsid w:val="00EF65F4"/>
    <w:rsid w:val="31E57268"/>
    <w:rsid w:val="322263EF"/>
    <w:rsid w:val="381C27B5"/>
    <w:rsid w:val="434665DA"/>
    <w:rsid w:val="4C6E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2B61B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6F5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B4A72"/>
    <w:rPr>
      <w:color w:val="0000FF" w:themeColor="hyperlink"/>
      <w:u w:val="single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1D185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1D1852"/>
    <w:rPr>
      <w:rFonts w:ascii="Times New Roman" w:eastAsiaTheme="minorHAnsi" w:hAnsi="Times New Roman" w:cs="Times New Roman"/>
      <w:lang w:eastAsia="en-US"/>
    </w:rPr>
  </w:style>
  <w:style w:type="paragraph" w:styleId="Paragraphedeliste">
    <w:name w:val="List Paragraph"/>
    <w:basedOn w:val="Normal"/>
    <w:uiPriority w:val="34"/>
    <w:qFormat/>
    <w:rsid w:val="002C4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hillion@unistra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hillion@unistra.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218</Words>
  <Characters>1205</Characters>
  <Application>Microsoft Office Word</Application>
  <DocSecurity>0</DocSecurity>
  <Lines>10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6</vt:i4>
      </vt:variant>
    </vt:vector>
  </HeadingPairs>
  <TitlesOfParts>
    <vt:vector size="7" baseType="lpstr">
      <vt:lpstr/>
      <vt:lpstr>COTISATION/SUBSCRIPTION 2025</vt:lpstr>
      <vt:lpstr>NOM / NAME :</vt:lpstr>
      <vt:lpstr>STATUT ET AFFILIATION INSTITUTIONNELLE / STATUS AND AFFILIATION :</vt:lpstr>
      <vt:lpstr>ADRESSE / ADDRESS:</vt:lpstr>
      <vt:lpstr/>
      <vt:lpstr>Date / Signature :</vt:lpstr>
    </vt:vector>
  </TitlesOfParts>
  <Company>Lille 3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salhia Ben-Messahel</dc:creator>
  <cp:keywords/>
  <dc:description/>
  <cp:lastModifiedBy>HILLION Marianne</cp:lastModifiedBy>
  <cp:revision>6</cp:revision>
  <dcterms:created xsi:type="dcterms:W3CDTF">2024-10-14T12:12:00Z</dcterms:created>
  <dcterms:modified xsi:type="dcterms:W3CDTF">2024-11-25T18:37:00Z</dcterms:modified>
</cp:coreProperties>
</file>